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Default="00941E74" w:rsidP="00856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ED6516">
        <w:rPr>
          <w:rFonts w:ascii="Times New Roman" w:hAnsi="Times New Roman" w:cs="Times New Roman"/>
          <w:b/>
          <w:sz w:val="28"/>
          <w:szCs w:val="28"/>
        </w:rPr>
        <w:t>ой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ED6516">
        <w:rPr>
          <w:rFonts w:ascii="Times New Roman" w:hAnsi="Times New Roman" w:cs="Times New Roman"/>
          <w:b/>
          <w:sz w:val="28"/>
          <w:szCs w:val="28"/>
        </w:rPr>
        <w:t>и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p w:rsidR="00ED6516" w:rsidRPr="00941E74" w:rsidRDefault="00ED6516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0428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AF21A3" w:rsidP="00853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BE2DC0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C901CE" w:rsidP="008534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30C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рьян - Марский территориальный от</w:t>
            </w:r>
            <w:r w:rsidR="004D2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196565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565">
              <w:rPr>
                <w:rFonts w:ascii="Times New Roman" w:eastAsia="Calibri" w:hAnsi="Times New Roman" w:cs="Times New Roman"/>
                <w:sz w:val="24"/>
                <w:szCs w:val="24"/>
              </w:rPr>
              <w:t>«Регулирование промышленности и энергетики»</w:t>
            </w:r>
          </w:p>
        </w:tc>
      </w:tr>
      <w:tr w:rsidR="00BE2DC0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BE2DC0" w:rsidRPr="00884A6D" w:rsidRDefault="00BE2DC0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BE2DC0" w:rsidRPr="00196565" w:rsidRDefault="00BE2DC0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Toc477361992"/>
            <w:bookmarkStart w:id="1" w:name="_Toc477362429"/>
            <w:bookmarkStart w:id="2" w:name="_Toc477431834"/>
            <w:bookmarkStart w:id="3" w:name="_Toc477434850"/>
            <w:bookmarkStart w:id="4" w:name="_Toc477447724"/>
            <w:bookmarkStart w:id="5" w:name="_Toc477819690"/>
            <w:bookmarkStart w:id="6" w:name="_Toc477865769"/>
            <w:bookmarkStart w:id="7" w:name="_Toc477886297"/>
            <w:bookmarkStart w:id="8" w:name="_Toc477953330"/>
            <w:bookmarkStart w:id="9" w:name="_Toc478032877"/>
            <w:bookmarkStart w:id="10" w:name="_Toc478038749"/>
            <w:bookmarkStart w:id="11" w:name="_Toc478047234"/>
            <w:bookmarkStart w:id="12" w:name="_Toc478120094"/>
            <w:bookmarkStart w:id="13" w:name="_Toc478120688"/>
            <w:bookmarkStart w:id="14" w:name="_Toc478124764"/>
            <w:bookmarkStart w:id="15" w:name="_Toc478125706"/>
            <w:bookmarkStart w:id="16" w:name="_Toc478417209"/>
            <w:bookmarkStart w:id="17" w:name="_Toc478906951"/>
            <w:bookmarkStart w:id="18" w:name="_Toc20922986"/>
            <w:bookmarkStart w:id="19" w:name="_Toc24532137"/>
            <w:r w:rsidRPr="00EE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2D05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2D05A7">
              <w:rPr>
                <w:rFonts w:ascii="Times New Roman" w:eastAsia="Calibri" w:hAnsi="Times New Roman" w:cs="Times New Roman"/>
                <w:sz w:val="24"/>
                <w:szCs w:val="24"/>
              </w:rPr>
              <w:t>Нарьян-Мар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4B7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F3C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EE61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A05C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бакалавриата </w:t>
            </w:r>
          </w:p>
        </w:tc>
      </w:tr>
      <w:tr w:rsidR="002C1DFA" w:rsidRPr="00941E74" w:rsidTr="00756E10">
        <w:trPr>
          <w:trHeight w:val="274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646" w:rsidP="004C2917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6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Государственное и муниципальное управление»</w:t>
            </w:r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«Юриспруденция, «Менеджмент», «Техносферная безопасность», «Экология и природопользование», «Химическая технология энергонасыщенных материалов и изделий», «Прикладная геология, горное дело, нефтегазовое дело и геодезия», 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«Нефтегазовое дело», «</w:t>
            </w:r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Химические технологии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«Оборудование нефтегазопереработки», «Нефтегазовая техника и технология», «Теплогазоснабжение и вентиляция», «Безопасность технологических процессов и производств», «Разработка и эксплуатация нефтяных и газовых скважин», «Оборудование и агрегаты нефтегазового производства», «Машины и оборудование нефтяных и газовых промыслов», «Оборудование </w:t>
            </w:r>
            <w:r w:rsidR="004C29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нефтегазопереработки», «Проектирование, сооружение и эксплуатация газонефтепроводов и газонефтехранилищ», «Химия»  </w:t>
            </w:r>
            <w:r w:rsidR="004D2E7F" w:rsidRPr="004D2E7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884A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B4586E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2D63E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2D63E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</w:t>
            </w:r>
            <w:r w:rsidR="004C2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шинговые» письма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и спам-рассылки,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информационно-телекоммуникационых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 ограничения подключения внешних устройств (флеш-накопители,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(компьютерам).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3A574B">
            <w:pPr>
              <w:tabs>
                <w:tab w:val="left" w:pos="5"/>
              </w:tabs>
              <w:spacing w:after="0" w:line="240" w:lineRule="auto"/>
              <w:ind w:left="700" w:hanging="4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left="42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3A574B" w:rsidP="002D63E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</w:t>
            </w:r>
            <w:r w:rsidR="00A604AE"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нания основных положений законодательства об электронной подписи, включая</w:t>
            </w:r>
            <w:r w:rsidR="00A604AE"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условия признания электронных документов, подписанных электронной подписью, равнозначными документами на бумажном носителе, подписанным собственноручной подписью.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создавать, отправлять и получать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2D63EA">
            <w:pPr>
              <w:tabs>
                <w:tab w:val="left" w:pos="5"/>
              </w:tabs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2D63E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умения в области информационно-коммуникационных технологий;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pravo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создавать, отправлять и получать электронные сообщения                      с помощью служебной электронной почты или иных ведомственных </w:t>
            </w: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 обмена электронными сообщениями, включая работу с вложениями;</w:t>
            </w:r>
          </w:p>
          <w:p w:rsidR="00A604AE" w:rsidRP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Default="00A604AE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F25591" w:rsidRPr="00A604AE" w:rsidRDefault="00F25591" w:rsidP="002D63E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8E756D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Гражданский кодекс Российской Федерации от 30 ноября 1994 г. №51- ФЗ (часть 1 и 2);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Кодекс Российской Федерации об административных правонарушениях от 30 декабря 2001 г. № 195-ФЗ (глава 9);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Градостроительный кодекс Российской Федерации от 29 декабря 2004 г. № 190-ФЗ;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Закон Российской Федерации от 21 февраля 1992 г. № 2395-1 «О недрах»;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июля 1993 г. № 5485-1 «О государствен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ной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тайне»;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декабря 1994 г. № 69-ФЗ «О пожарной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марта 2006 г. № 35-ФЗ «О противодействии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22 августа 1995 г. № 151-ФЗ «Об аварийно- спасательных службах и статусе спасателей»;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30 ноября 1995 г. № 187-ФЗ «О континентальном шельфе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июля 1997 г. № 116-ФЗ «О промышленной безопасности опасных производственных объектов»;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 июля 1998 г. № 155-ФЗ«0 внутренних морских водах, территориальном море и прилежащей зоне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27 декабря 2002 г. № 184-ФЗ «О техническом регулировании»;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 мая 2006 г. № 59-ФЗ «О порядке рассмотрения обращений граждан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марта 2006 г. № 35-ФЗ «О противодействии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Федеральный закон от 22 июля 2008 г. № 123-ФЗ «Технический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регламент о требованиях пожарной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30 декабря 2009 г. № 384-ФЗ «Технический регламент о безопасности зданий и сооружений»;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27 июля 2010 г. №210-ФЗ «Об организации предоставления государственных и муниципальных услуг»;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27 июля 2010 г. №225-ФЗ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4 мая 2011г. № 99-ФЗ «О лицензировании отдельных видов деятельности»;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30 марта 1999 г. № 52-ФЗ «О санитарно- эпидемиологическом благополучии населения»;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10 января 2002 г. № 7-ФЗ «Об охране окружающей среды»;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1 декабря 2007 г. №315-Ф3 «О саморегулируемых организациях»;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31 марта 1999 г. № 69-ФЗ «О газоснабжении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Федеральный закон от 21 июля 2011 г. № 256-ФЗ «О безопасности объектов топливно-энергетического комплекса»;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указ Президента Российской Федерации от 26 декабря 2015 г. № 664 «О мерах по совершенствованию государственного управления в области противодействия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4 мая 2008 г.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25 декабря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2013 г. 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1244 «Об антитеррористической защищенности объектов (территорий)»;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19.04.2016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24 нояб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ря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1998 г. № 1371 «О регистрации объектов в государственном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реестре опасных производственных объектов»;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18 декабря 2020 года № 2168 «Об организации и осуществлении производственного контроля за соблюдением требований промышленной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30 декабря 2003 г. № 794 «О единой государственной системе предупреждения и ликвидации чрезвычайных ситуаций»;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 февраля 2006 г. № 54 «О государственном строительном надзоре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05 мая 2012 г. № 455 «О режиме постоянного государственного надзора на опасных производственных объектах и гидротехнических сооружениях»;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16 сентября 2020 года № 1477 «О лицензировании деятельности по проведению экспертизы промышленной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15 ноября 2012 г. № 1170 «Об утверждении Положения о федеральном государственном надзоре в области промышленной безопасности»;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17 декабря 2012 г. № 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постановление Правительства Российской Федерации от 12 октября 2020 года № 1661 «О лицензировании эксплуатации взрывопожароопасных и химически опасных производственных объектов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I,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II и III классов опасности»;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23 августа 2014 г. № 848 «Об утверждении Правил проведения технического расследования причин аварий на опасных объектах - лифтах, подъемных платформах для инвалидов, эскалаторах (за исключением эскалаторов в метрополитенах)»;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20 ноября 2000 г. № 878 «Об утверждении Правил охраны газораспределительных сетей»;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17 мая 2002 г. № 317 «Правила пользования газом и предоставления услуг по газоснабжению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21 июля 2008 года № 549 «Правила поставки газа для обеспечения коммунально-бытовых нужд граждан»;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29 октября 2010 г. № 870 «Об утверждении технического регламента о безопасности сетей газораспределения и газопотребления»;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постановление Правительства Российской Федерации от 14 мая 2013 г. </w:t>
            </w:r>
            <w:r w:rsidRPr="00F255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13 августа 1997 г. № 1009 «Об утверждении правил подготовки нормативных правовых актов федеральных органов исполнительной власти и их государственной регистрации»;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19 января 2005 г. № 30 «О Типовом регламенте взаимодействия федеральных органов исполнительной власти»;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16 февраля 2008 г. № 87 «О составе разделов проектной документации и требованиях к их содержанию»;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21 июня 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11 мая 2017 года 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ab/>
              <w:t>559 «Об утверждении минимальных требований к членам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16 сентября 2020 года № 1479 «Об утверждении Правил противопожарного режима в Российской Федерации»;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постановление Правительства Российской Федерации от 25 августа 2012 г. №851«0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распоряжение Правительства Российской Федерации от 10 июня 2011 г. 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газопотребления и осуществления оценки соответствия»;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положение Центрального банка Российской Федерации от 28 декабря 2016 года № 574-П «О правилах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решение Комиссии Таможенного союза от 18 октября 2011 г.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823 «Технический регламент Таможенного союза «О безопасности машин и оборудования» (ТР ТС 010/2011);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решение Комиссии Таможенного союза от 18 октября 2011 г. </w:t>
            </w:r>
            <w:r w:rsidRPr="00F2559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 xml:space="preserve">№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824</w:t>
            </w:r>
            <w:r w:rsidR="00A41EA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«Технический регламент Таможенного союза «Безопасность лифтов» (ТР ТС 011</w:t>
            </w:r>
            <w:r w:rsidRPr="00F255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/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2011</w:t>
            </w:r>
            <w:r w:rsidRPr="00F2559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  <w:t>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решение Комиссии Таможенного союза от 18 октября 2011 г. № 825</w:t>
            </w:r>
            <w:r w:rsidR="00A41EA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«Технический регламент Таможенного союза «О безопасности оборудования для работы во взрывоопасных средах» (ТР ТС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012/2011);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решение Комиссии Таможенного союза от 9 декабря 2011 г. № 875</w:t>
            </w:r>
            <w:r w:rsidR="00A41EAF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«Технический регламент Таможенного союза «О безопасности аппаратов, работающих на газообразном топливе» (ТР ТС 016/2011);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решение Совета Евразийской экономической комиссии от 2 июля 2013 г.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bidi="ru-RU"/>
              </w:rPr>
              <w:t>№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41 «Технический регламент Таможенного союза «О безопасности оборудования, работающего под избыточным давлением» (ТР ТС 032/2013);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для опасных произв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одственных объектов магистральных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трубопроводов» (приказ Ростехнадзора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             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№ 517 от 11 декабря 2020 г.);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сетей газораспределения и газопотребления» (приказ Ростехнадзора от 15 декабря 2020 г. № 531);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для объектов, использующих сжиженные углеводородные газы» (приказ Ростехнадзора от 15 декабря 2020 г. № 532);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подземных хранилищ газа» (приказ Ростехнадзора от 9 декабря 2020 г. № 511);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автогазозаправочных станций газомоторного топлива» (приказ Ростехнадзора от 15 декабря 2020 г. № 530);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обеспечения устойчивости бортов и уступов карьеров, разрезов и откосов отвалов» (приказ Ростехнадзора от 13 ноября 2020 № 439);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 (приказ Ростехнадзора от 26 ноября 2020 №461);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 (приказ Ростехнадзора от 03 декабря 2020 № 494);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 (приказ Ростехнадзора от 11 декабря 2020 № 520);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безопасного ведения газоопасных, огневых и ремонтных работ» (приказ Ростехнадзора от 15 декабря 2020 № 528);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промышленной безопасности складов нефти и нефтепродуктов» (приказ Ростехнадзора от 15 декабря 2020 № 529);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 (приказ Ростехнадзора от 15 </w:t>
            </w: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декабря 2020 № 533);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безопасности в нефтяной и газовой промышленности» (приказ Ростехнадзора от 15 декабря 2020 № 534);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 (приказ Ростехнадзора от 15 декабря 2020 № 536);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Требования к форме представления сведений об организации производственного контроля за соблюдением требований промышленной безопасности (приказ Ростехнадзора от 11 декабря 2020 года);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Порядок проведения технического расследования причин аварий, инцидентов и случаев утраты взрывчатых материалов промышленного назначения (приказ Ростехнадзора от 08 декабря 2020 № 503);</w:t>
            </w:r>
          </w:p>
          <w:p w:rsidR="00F25591" w:rsidRPr="00F25591" w:rsidRDefault="00F25591" w:rsidP="00F25591">
            <w:pPr>
              <w:numPr>
                <w:ilvl w:val="0"/>
                <w:numId w:val="23"/>
              </w:numPr>
              <w:tabs>
                <w:tab w:val="left" w:pos="5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F25591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(приказ Ростехнадзора от 30 ноября 2020 № 471).</w:t>
            </w:r>
          </w:p>
          <w:p w:rsidR="00F25591" w:rsidRPr="004D2E7F" w:rsidRDefault="00F25591" w:rsidP="00F25591">
            <w:pPr>
              <w:tabs>
                <w:tab w:val="left" w:pos="0"/>
                <w:tab w:val="left" w:pos="288"/>
              </w:tabs>
              <w:spacing w:after="0" w:line="240" w:lineRule="auto"/>
              <w:ind w:left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6E27B9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и признаки государства;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понятие, цели, элементы государственного управления;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типы организационных структур;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структуры, миссии, стратегии, елей организации;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правила деловой переписки;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общие требования промышленной безопасности в отношении опасных производственных объектов по видам деятельности;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 технических регламентов в установленной сфере промышленной безопасности;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подготовки материалов по делам об административных правонарушениях;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рассмотрения дел об административных правонарушениях.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порядок проведения расследования несчастных случаев, происшедших при эксплуатации опасных производственных объектов.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общегосударственная система противодействия терроризму;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организация деятельности Ростехнадзора в области противодейстг i терроризму;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требования к антитеррористической защищенности объектов (территорий) Ростехнадзора и поднадзорных организаций;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709"/>
                <w:tab w:val="left" w:pos="993"/>
                <w:tab w:val="left" w:pos="1276"/>
                <w:tab w:val="left" w:pos="1418"/>
              </w:tabs>
              <w:spacing w:after="0" w:line="240" w:lineRule="auto"/>
              <w:ind w:firstLine="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F25591" w:rsidRDefault="00F25591" w:rsidP="00F25591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/>
                <w:sz w:val="24"/>
                <w:szCs w:val="24"/>
              </w:rPr>
              <w:t>21)</w:t>
            </w:r>
            <w:r w:rsidRPr="00F25591">
              <w:rPr>
                <w:rFonts w:ascii="Times New Roman" w:eastAsia="Times New Roman" w:hAnsi="Times New Roman"/>
                <w:sz w:val="24"/>
                <w:szCs w:val="24"/>
              </w:rPr>
              <w:tab/>
              <w:t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F25591" w:rsidRDefault="00F25591" w:rsidP="00F25591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C1DFA" w:rsidRPr="005361B2" w:rsidRDefault="004D2E7F" w:rsidP="00F25591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Профессиональные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полноты и достоверности сведений при присвоении опасному производственному объекту нефтегазового комплекса класса опасности;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 по регистрации и лицензированию опасных производственных объектов;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проектов приказов, распоряжений и уведомлений;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анализа нарушений федеральных норм и правил в области промышленной безопасности объектов;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разработке нормативных правовых актов и руководящих документов;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и прогнозировать риски аварий на опасных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производственных объектах и связанных с такими авариями угроз;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организовывать и проводить плановые и внеплановые контрольно-надзорные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подготавливать и рассматривать материалы дел об административных правонарушениях и применять меры административного воздействия;</w:t>
            </w:r>
          </w:p>
          <w:p w:rsidR="00F25591" w:rsidRPr="00F25591" w:rsidRDefault="00F25591" w:rsidP="00F25591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 w:rsid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683D17" w:rsidRDefault="00F25591" w:rsidP="00F25591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 w:rsidRPr="00F2559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давлением.</w:t>
            </w:r>
          </w:p>
          <w:p w:rsidR="00683D17" w:rsidRDefault="00683D17" w:rsidP="00F25591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4373" w:rsidRPr="005361B2" w:rsidRDefault="00AD4373" w:rsidP="00F25591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и внеплановых документарных (камеральных) проверок (обследований);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плановых и внеплановых выездных проверок;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ведение реестров, кадастров, регистров, перечн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каталогов, лицевых счетов для обеспечения контрольно-надзорных полномочий;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исполнения предписаний, решений и других распорядительных документов.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рассмотрение и согласование проектов нормативных правовых актов и других документов;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официальных отзывов на проекты нормативных правовых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методических рекомендаций, разъяснений;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аналитических, информационных и других материалов;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мониторинга применения законодательства.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согласование документации, заявок, заявлений;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из реестров, баз данных, выдача справок, выписок, документов, разъяснений и сведений;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аккредитация, аттестация, допуск,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 квалификационных экзаменов;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проставление апостиля, удостоверение подлинности;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нормативов, тарифов, квот;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запросов, ходатайств, уведомлений, жалоб;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оборудования, офисной, копировально- множительной и оргтехники, компьютеров, технических средств связи;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товарно-материальных ценностей;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учета и отчетности расходования канцелярских товаров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другой бумажной продукции, необходимых хозяйственных материалов.</w:t>
            </w:r>
          </w:p>
          <w:p w:rsidR="00683D17" w:rsidRPr="00683D17" w:rsidRDefault="00683D17" w:rsidP="00683D17">
            <w:pPr>
              <w:tabs>
                <w:tab w:val="left" w:pos="0"/>
                <w:tab w:val="left" w:pos="351"/>
                <w:tab w:val="left" w:pos="9033"/>
              </w:tabs>
              <w:spacing w:after="0" w:line="240" w:lineRule="auto"/>
              <w:ind w:firstLine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прием, учет, обработка и регистрация корреспонденции, комплектование, хранение, учет и использование архивных документов, выдача архивных справок, составление номенклатуры дел;</w:t>
            </w:r>
          </w:p>
          <w:p w:rsidR="00683D17" w:rsidRDefault="00683D17" w:rsidP="00683D1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22)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выявление в ходе реализации контрольно-надзорных функций Ростехнадзора нарушений в обеспечении мер по предотвращению проникновения на опасный производственный объект посторонних лиц (для всех ОПО), а также в обеспечении охраны и контрольно-пропускного режима на объектах I класса (за исключением ОПО и ГТС, безопасность которых обеспечивается в соответствии с Федеральным законом от 21 июля 2011 г. № 256-ФЗ «О безопасности объектов топливно-энергетического комплекса»).</w:t>
            </w:r>
          </w:p>
          <w:p w:rsidR="00683D17" w:rsidRDefault="00683D17" w:rsidP="00683D1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1DFA" w:rsidRPr="005361B2" w:rsidRDefault="002C1DFA" w:rsidP="00683D17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принципы, методы, технологии и механизмы осуществления контроля (надзора);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виды, назначение и технологии организации проверочных процедур;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понятие единого реестра проверок, процедура его формирования;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институт предварительной проверки жалобы и иной информации, поступившей в контрольно-надзорный орган;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процедура организации проверки: порядок, этапы, инструменты проведения;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ограничения при проведении проверочных процедур;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меры, принимаемые по результатам проверки;</w:t>
            </w:r>
          </w:p>
          <w:p w:rsidR="00683D17" w:rsidRPr="00683D17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плановые (рейдовые) осмотры;</w:t>
            </w:r>
          </w:p>
          <w:p w:rsidR="002C1DFA" w:rsidRPr="00AD4373" w:rsidRDefault="00683D17" w:rsidP="00683D17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  <w:r w:rsidRPr="00683D1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основания проведения и особенности внеплановых проверок.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7103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AD4373">
        <w:trPr>
          <w:trHeight w:val="254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</w:t>
            </w:r>
            <w:hyperlink r:id="rId9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D43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"О государственной гражданской службе Российской Федерации" (далее - Федеральный закон № 79-ФЗ):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</w:t>
            </w:r>
            <w:hyperlink r:id="rId10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поддерживать уровень квалификации, необходимый для надлежащего исполнения должностных обязанностей;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разглашать сведения, составляющие государственную и иную охраняемую федеральным </w:t>
            </w:r>
            <w:hyperlink r:id="rId11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2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</w:t>
            </w:r>
            <w:hyperlink r:id="rId13" w:history="1">
              <w:r w:rsidRPr="00AD4373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AD4373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«Об утверждении общих принципов служебного поведения государственных служащих" (далее – Указ Президента № 885).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устные или письменные обращения граждан и юридических лиц в соответствии с компетенцией отдела;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Государственный инспектор обязан осуществлять государственный контроль (надзор):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в пределах своей компетенции требований безопасности в электроэнергетике и теплоэнергетике (безопасности электрических и тепловых установок и сетей кроме бытовых установок и сетей);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за соблюдением в пределах своей компетенции при проектировании, строительстве, реконструкции, капитальном ремонте зданий, строений, сооружений требований энергетической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эффективности, требований их оснащенности приборами учета используемых энергетических ресурсов;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в пределах своей компетенции собственниками нежилых зданий, строений, сооружений в процессе их эксплуатации требований энергетической эффективности, предъявляемых к таким зданиям, строениям, сооружениям, требований об их оснащении приборами учета используемых энергетических ресурсов;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юридическими лицами, в уставных капиталах которых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доля (вклад) Российской Федерации, субъекта Российской Федерации, муниципального образования составляет более чем 50 % и (или) в отношении которых Российская Федерация, субъект Российской Федерации, муниципальное образование имеют право прямо или косвенно распоряжаться более чем 50 % общего количества голосов, приходящихся на голосующие акции (доли), составляющие уставные капиталы таких юридических лиц, государственными и муниципальными унитарными предприятиями, государственными и муниципальными учреждениями, государственными компаниями, государственными корпорациями, а также юридическими лицами, имущество которых либо более чем 50 % акций или долей в уставном капитале которых принадлежит государственным корпорациям, требования о принятии программ в области энергосбережения и повышения энергетической эффективности;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обязательного энергетического обследования в установленный срок;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требований технических регламентов в установленной сфере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соблюдением особых условий использования земельных участков, расположенных в границах охранных зон объектов электросетевого хозяйства;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деятельностью электроизмерительных лабораторий в рамках действующего законодательства;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осуществлением допуска к эксплуатации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сетевым организациям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иным лицам (в случаях,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предусмотренных нормативными правовыми актами Российской Федерации);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аттестации (проверки знаний) руководителей и членов аттестационных комиссий (комиссий по проверке знаний) поднадзорных организаций;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за проведением расследования обстоятельств и причин аварий и несчастных случаев в соответствии с действующими нормативно - техническими документами. Принимать по результатам расследования решения по вопросам, отнесённым к компетенции государственного инспектора.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за подготовкой энергоснабжающих предприятий и предприятий жилищно-коммунального комплекса к работе в осенне-зимний период (по решению правительства РФ). 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организации деятельности отдела, направленной на: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 обеспечение соблюдения требований законодательства в отделе; </w:t>
            </w:r>
          </w:p>
          <w:p w:rsidR="00AD4373" w:rsidRPr="00AD4373" w:rsidRDefault="00AD4373" w:rsidP="00756E10">
            <w:pPr>
              <w:widowControl w:val="0"/>
              <w:tabs>
                <w:tab w:val="left" w:pos="288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подготовку ежемесячной, квартальной, годовой и др. отчетности отдела по всем направлениям надзорной, разрешительной и т.д. деятельности, также иной отчетности и справочной информации по приказам, распоряжениям, письмам, Центрального Аппарата и Управлений Ростехнадзора, Управления);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обеспечение функционирования программных и аппаратных средств, в том числе в КСИ (комплексная система информатизации); ЕРП (единый реестр проверок); обеспечение ежеквартальной актуализации информации и направление соответствующих отчетов в Ростехнадзор по установленным формам отчетности;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 учёт аварийности и травматизма.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работу по техническому расследованию аварий и несчастных случаев;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объектах энергетики, а также контроль за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AD4373" w:rsidRPr="00AD4373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систематический контроль за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2C1DFA" w:rsidRPr="00BB2622" w:rsidRDefault="00AD4373" w:rsidP="00756E10">
            <w:pPr>
              <w:widowControl w:val="0"/>
              <w:tabs>
                <w:tab w:val="left" w:pos="151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D4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права, предусмотренные статьей 14 и другими нормами Федерального закона «О государственной гражданской службе Российской Федерации», иными нормативными правовыми актами Российской Федерации и нормативными правовыми актами Республики Коми.</w:t>
            </w:r>
          </w:p>
          <w:p w:rsidR="002C1DFA" w:rsidRPr="00A41F24" w:rsidRDefault="002C1DFA" w:rsidP="001E1753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F2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Гражданский служащий имеет право: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 xml:space="preserve">вносить на рассмотрение непосредственного руководителя предложения по улучшению деятельности структурного </w:t>
            </w:r>
            <w:r w:rsidRPr="00A41F24">
              <w:rPr>
                <w:sz w:val="24"/>
                <w:szCs w:val="24"/>
              </w:rPr>
              <w:lastRenderedPageBreak/>
              <w:t>подразделения, своей деятельности, предлагать варианты устранения недостатков в указанной деятельности;</w:t>
            </w:r>
          </w:p>
          <w:p w:rsidR="002C1DFA" w:rsidRPr="00A41F24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713"/>
              </w:tabs>
              <w:ind w:left="5" w:firstLine="288"/>
              <w:jc w:val="both"/>
              <w:rPr>
                <w:sz w:val="24"/>
                <w:szCs w:val="24"/>
              </w:rPr>
            </w:pPr>
            <w:r w:rsidRPr="00A41F24">
              <w:rPr>
                <w:sz w:val="24"/>
                <w:szCs w:val="24"/>
              </w:rPr>
              <w:t>пользоваться в установленном порядке информационными базами данных;</w:t>
            </w:r>
          </w:p>
          <w:p w:rsidR="002C1DFA" w:rsidRPr="001E1753" w:rsidRDefault="002C1DFA" w:rsidP="00210341">
            <w:pPr>
              <w:pStyle w:val="af"/>
              <w:framePr w:wrap="auto"/>
              <w:numPr>
                <w:ilvl w:val="0"/>
                <w:numId w:val="5"/>
              </w:numPr>
              <w:tabs>
                <w:tab w:val="left" w:pos="567"/>
                <w:tab w:val="left" w:pos="713"/>
              </w:tabs>
              <w:ind w:left="5" w:firstLine="288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A41F24">
              <w:rPr>
                <w:sz w:val="24"/>
                <w:szCs w:val="24"/>
              </w:rPr>
              <w:t>реализовывать иные права в соответствии с законодательством о государственной гражданской службе.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2C1DFA" w:rsidP="006D147A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47A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2C1DFA" w:rsidRPr="00A41F24" w:rsidRDefault="002C1DFA" w:rsidP="00756E10">
            <w:pPr>
              <w:pStyle w:val="ac"/>
              <w:ind w:firstLine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</w:t>
            </w:r>
            <w:r w:rsidRPr="00A41F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несет ответственность в пределах, определенных законодательством Российской Федерации: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неисполнение или ненадлежащее исполнение возложенных на него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разглашение сведений, ставших ему известными в связи с исполнением должностных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действие или бездействие, ведущее к нарушению прав и законных интересов граждан, организаций;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причинение материального, имущественного ущерба; 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 за нарушение положений должностного регламента.</w:t>
            </w:r>
          </w:p>
        </w:tc>
      </w:tr>
      <w:tr w:rsidR="002C1DFA" w:rsidRPr="00941E74" w:rsidTr="00AD4373">
        <w:trPr>
          <w:trHeight w:val="3817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756E10">
            <w:pPr>
              <w:pStyle w:val="ac"/>
              <w:ind w:firstLine="289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Эффективность и результативность профессиональной служебной деятельности главного государственного инспектора отдела оценивается по следующим показателям: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</w:t>
            </w:r>
          </w:p>
          <w:p w:rsidR="002C1DFA" w:rsidRPr="00A41F24" w:rsidRDefault="002C1DFA" w:rsidP="00756E10">
            <w:pPr>
              <w:widowControl w:val="0"/>
              <w:tabs>
                <w:tab w:val="left" w:pos="972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2C1DFA" w:rsidRPr="00A41F24" w:rsidRDefault="002C1DFA" w:rsidP="00756E10">
            <w:pPr>
              <w:widowControl w:val="0"/>
              <w:tabs>
                <w:tab w:val="left" w:pos="1021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творческому подходу к решению поставленных задач, активности и инициативе в освоении новых компьютерных и информационных технологий;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</w:p>
          <w:p w:rsidR="002C1DFA" w:rsidRPr="00A41F24" w:rsidRDefault="002C1DFA" w:rsidP="00756E10">
            <w:pPr>
              <w:widowControl w:val="0"/>
              <w:tabs>
                <w:tab w:val="left" w:pos="1469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поднадзорных субъектов, в отношении которых проведены профилактические мероприятия;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A41F24" w:rsidRDefault="002C1DFA" w:rsidP="00756E10">
            <w:pPr>
              <w:widowControl w:val="0"/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C9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A41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доля выполнения профилактических мероприятий, предусмотренных программой по профилактике рисков причинения вреда охраняемых законом ценностям.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lastRenderedPageBreak/>
              <w:t>Документы</w:t>
            </w:r>
          </w:p>
        </w:tc>
      </w:tr>
      <w:tr w:rsidR="00683D17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683D17" w:rsidRPr="00884A6D" w:rsidRDefault="00683D17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683D17" w:rsidRPr="00C37D37" w:rsidRDefault="0016530C" w:rsidP="00B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июля 2023</w:t>
            </w:r>
            <w:r w:rsidR="0068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3D17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августа 2023</w:t>
            </w:r>
            <w:r w:rsidR="00683D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3D17"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 (включительно)</w:t>
            </w:r>
          </w:p>
          <w:p w:rsidR="00683D17" w:rsidRPr="00884A6D" w:rsidRDefault="00683D17" w:rsidP="00BE2D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4E52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AE3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F37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756E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C37D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2C1DFA" w:rsidP="00784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(соответствующий документ предъявляется лично по прибытии на конкурс);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784D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784D4E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B11657">
              <w:rPr>
                <w:rFonts w:ascii="Times New Roman" w:hAnsi="Times New Roman" w:cs="Times New Roman"/>
                <w:color w:val="000001"/>
                <w:sz w:val="24"/>
                <w:szCs w:val="24"/>
              </w:rPr>
              <w:t>сведения о доходах, имуществе и обязательствах имущественного характера;</w:t>
            </w:r>
          </w:p>
          <w:p w:rsidR="002C1DFA" w:rsidRPr="00B11657" w:rsidRDefault="002C1DFA" w:rsidP="00784D4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Форма справки о доходах, расходах,  </w:t>
            </w:r>
            <w:r w:rsidRPr="00B1165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имуществе и обязательствах имущественного характера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гражданина, претендующего на замещение должности федеральной государственной службы утверждена Указом Президента Российской Федерации от 23 июня  2014 года 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1165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      </w:r>
          </w:p>
          <w:p w:rsidR="002C1DFA" w:rsidRPr="00B11657" w:rsidRDefault="00672249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1DFA"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позволяющие идентифицировать;</w:t>
            </w:r>
          </w:p>
          <w:p w:rsidR="002C1DFA" w:rsidRPr="00B11657" w:rsidRDefault="002C1DFA" w:rsidP="00784D4E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756E10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756E10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16530C" w:rsidRDefault="00756E10" w:rsidP="00756E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1653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специалист </w:t>
            </w:r>
            <w:r w:rsidR="0016530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- эксперт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</w:t>
            </w:r>
          </w:p>
          <w:p w:rsidR="002C1DFA" w:rsidRDefault="002C1DFA" w:rsidP="00756E1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0" w:name="_GoBack"/>
            <w:bookmarkEnd w:id="20"/>
            <w:r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документационного обеспечения</w:t>
            </w:r>
          </w:p>
          <w:p w:rsidR="00A41EAF" w:rsidRPr="00884A6D" w:rsidRDefault="00A41EAF" w:rsidP="00A41E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 xml:space="preserve">по экологическому, технологическому </w:t>
            </w:r>
            <w:r w:rsidR="00756E1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F43D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122FB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="00BF0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20-62-83</w:t>
            </w:r>
          </w:p>
          <w:p w:rsidR="002C1DFA" w:rsidRPr="00884A6D" w:rsidRDefault="002C1DFA" w:rsidP="002707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69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69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о дате, месте и времени проведения второго этапа конкурса направляется гражданам (гражданским служащим),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672249" w:rsidRDefault="002C1DFA" w:rsidP="00756E10">
            <w:pPr>
              <w:spacing w:after="0" w:line="240" w:lineRule="auto"/>
              <w:ind w:firstLine="1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8142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3D17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683D17" w:rsidRPr="00884A6D" w:rsidRDefault="00683D17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683D17" w:rsidRPr="0075572B" w:rsidRDefault="00683D17" w:rsidP="00BE2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BE2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30C">
              <w:rPr>
                <w:rFonts w:ascii="Times New Roman" w:eastAsia="Calibri" w:hAnsi="Times New Roman" w:cs="Times New Roman"/>
                <w:sz w:val="24"/>
                <w:szCs w:val="24"/>
              </w:rPr>
              <w:t>03 августа 2023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  <w:p w:rsidR="00683D17" w:rsidRPr="00884A6D" w:rsidRDefault="00683D17" w:rsidP="001653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</w:t>
            </w:r>
            <w:r w:rsidR="00656F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период с </w:t>
            </w:r>
            <w:r w:rsidR="0016530C">
              <w:rPr>
                <w:rFonts w:ascii="Times New Roman" w:eastAsia="Calibri" w:hAnsi="Times New Roman" w:cs="Times New Roman"/>
                <w:sz w:val="24"/>
                <w:szCs w:val="24"/>
              </w:rPr>
              <w:t>22 по 23 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1653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572B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дате, месте и времени проведения второго этапа конкурса будет сообщено дополнительно, не позднее,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30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15 дней до его начала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A449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449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0A4BC2">
      <w:headerReference w:type="default" r:id="rId15"/>
      <w:footerReference w:type="default" r:id="rId16"/>
      <w:pgSz w:w="11906" w:h="16838"/>
      <w:pgMar w:top="1134" w:right="850" w:bottom="567" w:left="993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4C" w:rsidRDefault="0082254C" w:rsidP="000F68E5">
      <w:pPr>
        <w:spacing w:after="0" w:line="240" w:lineRule="auto"/>
      </w:pPr>
      <w:r>
        <w:separator/>
      </w:r>
    </w:p>
  </w:endnote>
  <w:endnote w:type="continuationSeparator" w:id="0">
    <w:p w:rsidR="0082254C" w:rsidRDefault="0082254C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DC0" w:rsidRDefault="00BE2DC0">
    <w:pPr>
      <w:pStyle w:val="a7"/>
      <w:jc w:val="right"/>
    </w:pPr>
  </w:p>
  <w:p w:rsidR="00BE2DC0" w:rsidRDefault="00BE2D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4C" w:rsidRDefault="0082254C" w:rsidP="000F68E5">
      <w:pPr>
        <w:spacing w:after="0" w:line="240" w:lineRule="auto"/>
      </w:pPr>
      <w:r>
        <w:separator/>
      </w:r>
    </w:p>
  </w:footnote>
  <w:footnote w:type="continuationSeparator" w:id="0">
    <w:p w:rsidR="0082254C" w:rsidRDefault="0082254C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2DC0" w:rsidRPr="00C506EB" w:rsidRDefault="00BE2DC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530C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2DC0" w:rsidRDefault="00BE2DC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8A3517"/>
    <w:multiLevelType w:val="multilevel"/>
    <w:tmpl w:val="07D00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8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F147F4"/>
    <w:multiLevelType w:val="multilevel"/>
    <w:tmpl w:val="48C0452A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2065CC"/>
    <w:multiLevelType w:val="multilevel"/>
    <w:tmpl w:val="3FFAA4BE"/>
    <w:lvl w:ilvl="0">
      <w:start w:val="1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8"/>
  </w:num>
  <w:num w:numId="8">
    <w:abstractNumId w:val="5"/>
  </w:num>
  <w:num w:numId="9">
    <w:abstractNumId w:val="13"/>
  </w:num>
  <w:num w:numId="10">
    <w:abstractNumId w:val="29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3"/>
  </w:num>
  <w:num w:numId="17">
    <w:abstractNumId w:val="25"/>
  </w:num>
  <w:num w:numId="18">
    <w:abstractNumId w:val="27"/>
  </w:num>
  <w:num w:numId="19">
    <w:abstractNumId w:val="24"/>
  </w:num>
  <w:num w:numId="20">
    <w:abstractNumId w:val="0"/>
  </w:num>
  <w:num w:numId="21">
    <w:abstractNumId w:val="15"/>
  </w:num>
  <w:num w:numId="22">
    <w:abstractNumId w:val="2"/>
  </w:num>
  <w:num w:numId="23">
    <w:abstractNumId w:val="28"/>
  </w:num>
  <w:num w:numId="24">
    <w:abstractNumId w:val="26"/>
  </w:num>
  <w:num w:numId="25">
    <w:abstractNumId w:val="21"/>
  </w:num>
  <w:num w:numId="26">
    <w:abstractNumId w:val="22"/>
  </w:num>
  <w:num w:numId="27">
    <w:abstractNumId w:val="4"/>
  </w:num>
  <w:num w:numId="28">
    <w:abstractNumId w:val="16"/>
  </w:num>
  <w:num w:numId="29">
    <w:abstractNumId w:val="19"/>
  </w:num>
  <w:num w:numId="3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15314"/>
    <w:rsid w:val="000171D4"/>
    <w:rsid w:val="0002655F"/>
    <w:rsid w:val="0003334D"/>
    <w:rsid w:val="00033849"/>
    <w:rsid w:val="00033865"/>
    <w:rsid w:val="0004289E"/>
    <w:rsid w:val="000559E9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53DA"/>
    <w:rsid w:val="000C21CF"/>
    <w:rsid w:val="000C32FA"/>
    <w:rsid w:val="000C65B8"/>
    <w:rsid w:val="000C6A18"/>
    <w:rsid w:val="000D127D"/>
    <w:rsid w:val="000D6DF8"/>
    <w:rsid w:val="000E2763"/>
    <w:rsid w:val="000F2E29"/>
    <w:rsid w:val="000F32BC"/>
    <w:rsid w:val="000F68E5"/>
    <w:rsid w:val="0010137C"/>
    <w:rsid w:val="001049B0"/>
    <w:rsid w:val="00112C62"/>
    <w:rsid w:val="00121C6D"/>
    <w:rsid w:val="00122FBF"/>
    <w:rsid w:val="00131F68"/>
    <w:rsid w:val="00135C06"/>
    <w:rsid w:val="00145852"/>
    <w:rsid w:val="001502AD"/>
    <w:rsid w:val="00153879"/>
    <w:rsid w:val="001561CF"/>
    <w:rsid w:val="001615E0"/>
    <w:rsid w:val="001637AD"/>
    <w:rsid w:val="0016530C"/>
    <w:rsid w:val="00175306"/>
    <w:rsid w:val="001758E8"/>
    <w:rsid w:val="00180BCF"/>
    <w:rsid w:val="001843FB"/>
    <w:rsid w:val="00185212"/>
    <w:rsid w:val="0018671A"/>
    <w:rsid w:val="0019243D"/>
    <w:rsid w:val="00192D59"/>
    <w:rsid w:val="00193C9C"/>
    <w:rsid w:val="001962A0"/>
    <w:rsid w:val="00196565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22C4C"/>
    <w:rsid w:val="0022562F"/>
    <w:rsid w:val="002271BF"/>
    <w:rsid w:val="0023034A"/>
    <w:rsid w:val="0023201E"/>
    <w:rsid w:val="002363D4"/>
    <w:rsid w:val="00240676"/>
    <w:rsid w:val="002420C8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05A7"/>
    <w:rsid w:val="002D63EA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65501"/>
    <w:rsid w:val="0037016B"/>
    <w:rsid w:val="003706EF"/>
    <w:rsid w:val="0037233C"/>
    <w:rsid w:val="00376FDD"/>
    <w:rsid w:val="003860AB"/>
    <w:rsid w:val="00392A6E"/>
    <w:rsid w:val="00394FC8"/>
    <w:rsid w:val="003A09A7"/>
    <w:rsid w:val="003A381B"/>
    <w:rsid w:val="003A3DBA"/>
    <w:rsid w:val="003A42A4"/>
    <w:rsid w:val="003A4560"/>
    <w:rsid w:val="003A574B"/>
    <w:rsid w:val="003B15AE"/>
    <w:rsid w:val="003B2CCF"/>
    <w:rsid w:val="003C51AD"/>
    <w:rsid w:val="003C5925"/>
    <w:rsid w:val="0040040A"/>
    <w:rsid w:val="00412CB6"/>
    <w:rsid w:val="0041499F"/>
    <w:rsid w:val="00417532"/>
    <w:rsid w:val="004216F5"/>
    <w:rsid w:val="00432282"/>
    <w:rsid w:val="004323A5"/>
    <w:rsid w:val="004340A7"/>
    <w:rsid w:val="0043571B"/>
    <w:rsid w:val="00443246"/>
    <w:rsid w:val="00444761"/>
    <w:rsid w:val="00444B19"/>
    <w:rsid w:val="004522AD"/>
    <w:rsid w:val="004551EA"/>
    <w:rsid w:val="00460851"/>
    <w:rsid w:val="00461FF3"/>
    <w:rsid w:val="00465DF3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2917"/>
    <w:rsid w:val="004C48CA"/>
    <w:rsid w:val="004D1A04"/>
    <w:rsid w:val="004D2E7F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208F5"/>
    <w:rsid w:val="005210C1"/>
    <w:rsid w:val="00522F36"/>
    <w:rsid w:val="0053543B"/>
    <w:rsid w:val="005361B2"/>
    <w:rsid w:val="005403E2"/>
    <w:rsid w:val="00542763"/>
    <w:rsid w:val="0054436C"/>
    <w:rsid w:val="00552885"/>
    <w:rsid w:val="005574C2"/>
    <w:rsid w:val="00564F1D"/>
    <w:rsid w:val="00566C63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30C48"/>
    <w:rsid w:val="00641BE9"/>
    <w:rsid w:val="0064784F"/>
    <w:rsid w:val="00656FF5"/>
    <w:rsid w:val="00661F61"/>
    <w:rsid w:val="006708C6"/>
    <w:rsid w:val="00671A1C"/>
    <w:rsid w:val="00672249"/>
    <w:rsid w:val="00674397"/>
    <w:rsid w:val="006837BE"/>
    <w:rsid w:val="00683D17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06EF"/>
    <w:rsid w:val="006E1E89"/>
    <w:rsid w:val="006E27B9"/>
    <w:rsid w:val="006E633C"/>
    <w:rsid w:val="006E6825"/>
    <w:rsid w:val="006E7ECA"/>
    <w:rsid w:val="00710317"/>
    <w:rsid w:val="00710B62"/>
    <w:rsid w:val="0071698F"/>
    <w:rsid w:val="00716C11"/>
    <w:rsid w:val="00724ABB"/>
    <w:rsid w:val="00725219"/>
    <w:rsid w:val="007267C9"/>
    <w:rsid w:val="00731E8F"/>
    <w:rsid w:val="00733911"/>
    <w:rsid w:val="007364D1"/>
    <w:rsid w:val="00745313"/>
    <w:rsid w:val="0075572B"/>
    <w:rsid w:val="00756E10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9086F"/>
    <w:rsid w:val="00793A17"/>
    <w:rsid w:val="007A0DFC"/>
    <w:rsid w:val="007A1BE5"/>
    <w:rsid w:val="007A212F"/>
    <w:rsid w:val="007A4B8F"/>
    <w:rsid w:val="007A6153"/>
    <w:rsid w:val="007B2DA9"/>
    <w:rsid w:val="007B7723"/>
    <w:rsid w:val="007C4567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254C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A228A"/>
    <w:rsid w:val="008A3BDF"/>
    <w:rsid w:val="008A4AC3"/>
    <w:rsid w:val="008A532B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419C"/>
    <w:rsid w:val="00900603"/>
    <w:rsid w:val="00917236"/>
    <w:rsid w:val="00941115"/>
    <w:rsid w:val="00941E74"/>
    <w:rsid w:val="009470C3"/>
    <w:rsid w:val="00954B08"/>
    <w:rsid w:val="009605E4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696E"/>
    <w:rsid w:val="009F25C5"/>
    <w:rsid w:val="009F2EE9"/>
    <w:rsid w:val="009F30A1"/>
    <w:rsid w:val="00A00249"/>
    <w:rsid w:val="00A041FF"/>
    <w:rsid w:val="00A05C2A"/>
    <w:rsid w:val="00A225B3"/>
    <w:rsid w:val="00A26DBF"/>
    <w:rsid w:val="00A31B0E"/>
    <w:rsid w:val="00A41EAF"/>
    <w:rsid w:val="00A41EF0"/>
    <w:rsid w:val="00A41F24"/>
    <w:rsid w:val="00A4483D"/>
    <w:rsid w:val="00A44952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D4373"/>
    <w:rsid w:val="00AE3C1E"/>
    <w:rsid w:val="00AF1109"/>
    <w:rsid w:val="00AF15F6"/>
    <w:rsid w:val="00AF21A3"/>
    <w:rsid w:val="00AF3C1A"/>
    <w:rsid w:val="00AF701D"/>
    <w:rsid w:val="00B03CE2"/>
    <w:rsid w:val="00B043C3"/>
    <w:rsid w:val="00B11657"/>
    <w:rsid w:val="00B12693"/>
    <w:rsid w:val="00B131F1"/>
    <w:rsid w:val="00B169A9"/>
    <w:rsid w:val="00B17532"/>
    <w:rsid w:val="00B20EBC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2DC0"/>
    <w:rsid w:val="00BE56D0"/>
    <w:rsid w:val="00BE72B0"/>
    <w:rsid w:val="00BF00F1"/>
    <w:rsid w:val="00BF29CB"/>
    <w:rsid w:val="00BF2A8A"/>
    <w:rsid w:val="00BF467D"/>
    <w:rsid w:val="00BF5743"/>
    <w:rsid w:val="00BF6DF9"/>
    <w:rsid w:val="00BF729C"/>
    <w:rsid w:val="00C03755"/>
    <w:rsid w:val="00C076B9"/>
    <w:rsid w:val="00C12705"/>
    <w:rsid w:val="00C1273A"/>
    <w:rsid w:val="00C131C7"/>
    <w:rsid w:val="00C22E8C"/>
    <w:rsid w:val="00C24726"/>
    <w:rsid w:val="00C30D9C"/>
    <w:rsid w:val="00C37D37"/>
    <w:rsid w:val="00C506EB"/>
    <w:rsid w:val="00C51B99"/>
    <w:rsid w:val="00C52CB9"/>
    <w:rsid w:val="00C57C07"/>
    <w:rsid w:val="00C72F4D"/>
    <w:rsid w:val="00C73441"/>
    <w:rsid w:val="00C74E43"/>
    <w:rsid w:val="00C80D6B"/>
    <w:rsid w:val="00C821AA"/>
    <w:rsid w:val="00C84204"/>
    <w:rsid w:val="00C86782"/>
    <w:rsid w:val="00C901CE"/>
    <w:rsid w:val="00C929B8"/>
    <w:rsid w:val="00C97956"/>
    <w:rsid w:val="00CA2EE3"/>
    <w:rsid w:val="00CB31FD"/>
    <w:rsid w:val="00CB3829"/>
    <w:rsid w:val="00CB5D92"/>
    <w:rsid w:val="00CC6705"/>
    <w:rsid w:val="00CD3BCF"/>
    <w:rsid w:val="00CD3E15"/>
    <w:rsid w:val="00CD5D0A"/>
    <w:rsid w:val="00CE019A"/>
    <w:rsid w:val="00CE0ED0"/>
    <w:rsid w:val="00CE4F9C"/>
    <w:rsid w:val="00CF0CEB"/>
    <w:rsid w:val="00D00F71"/>
    <w:rsid w:val="00D13AEB"/>
    <w:rsid w:val="00D13F81"/>
    <w:rsid w:val="00D20D4D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0743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6516"/>
    <w:rsid w:val="00ED7329"/>
    <w:rsid w:val="00EE618E"/>
    <w:rsid w:val="00EF4664"/>
    <w:rsid w:val="00EF6FCF"/>
    <w:rsid w:val="00EF79F0"/>
    <w:rsid w:val="00EF7F7C"/>
    <w:rsid w:val="00F0664B"/>
    <w:rsid w:val="00F10DCB"/>
    <w:rsid w:val="00F12990"/>
    <w:rsid w:val="00F25591"/>
    <w:rsid w:val="00F31002"/>
    <w:rsid w:val="00F37AD0"/>
    <w:rsid w:val="00F43D0F"/>
    <w:rsid w:val="00F4719D"/>
    <w:rsid w:val="00F516E9"/>
    <w:rsid w:val="00F51D5D"/>
    <w:rsid w:val="00F52816"/>
    <w:rsid w:val="00F550DD"/>
    <w:rsid w:val="00F55F99"/>
    <w:rsid w:val="00F561A7"/>
    <w:rsid w:val="00F605F9"/>
    <w:rsid w:val="00F70049"/>
    <w:rsid w:val="00F71DB7"/>
    <w:rsid w:val="00F753A0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B5C80F075AEEE4B9002565174E2AD85B2521774C565002166691DAJ9N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22E267746540D081E3F9DD89DJ2N7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A2F2D7F45565002166691DAJ9NA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BFC2D-E47A-4DBA-88E6-B1B77B8F5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7649</Words>
  <Characters>43604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РК</Company>
  <LinksUpToDate>false</LinksUpToDate>
  <CharactersWithSpaces>51151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U044</cp:lastModifiedBy>
  <cp:revision>2</cp:revision>
  <cp:lastPrinted>2019-09-16T08:16:00Z</cp:lastPrinted>
  <dcterms:created xsi:type="dcterms:W3CDTF">2023-07-11T11:49:00Z</dcterms:created>
  <dcterms:modified xsi:type="dcterms:W3CDTF">2023-07-11T11:49:00Z</dcterms:modified>
</cp:coreProperties>
</file>